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97"/>
        <w:gridCol w:w="3648"/>
      </w:tblGrid>
      <w:tr w:rsidR="00DC4999" w14:paraId="5B50CE60" w14:textId="77777777" w:rsidTr="00DC4999">
        <w:tc>
          <w:tcPr>
            <w:tcW w:w="5778" w:type="dxa"/>
          </w:tcPr>
          <w:p w14:paraId="77000E9F" w14:textId="77777777" w:rsidR="00DC4999" w:rsidRDefault="00DC4999">
            <w:r>
              <w:t>Наименование организации, раскрывающей информацию</w:t>
            </w:r>
          </w:p>
        </w:tc>
        <w:tc>
          <w:tcPr>
            <w:tcW w:w="3686" w:type="dxa"/>
          </w:tcPr>
          <w:p w14:paraId="583DF0EE" w14:textId="77777777" w:rsidR="00DC4999" w:rsidRPr="00DC4999" w:rsidRDefault="00DC4999">
            <w:r>
              <w:t>Открытое акционерное общество «Арма»</w:t>
            </w:r>
          </w:p>
        </w:tc>
      </w:tr>
      <w:tr w:rsidR="00DC4999" w14:paraId="5ED0EFAA" w14:textId="77777777" w:rsidTr="00DC4999">
        <w:tc>
          <w:tcPr>
            <w:tcW w:w="5778" w:type="dxa"/>
          </w:tcPr>
          <w:p w14:paraId="460A12A4" w14:textId="77777777" w:rsidR="00DC4999" w:rsidRPr="00DC4999" w:rsidRDefault="00DC4999">
            <w:pPr>
              <w:rPr>
                <w:lang w:val="en-US"/>
              </w:rPr>
            </w:pPr>
            <w:r>
              <w:t>Местонахождение организации, раскрывающей информацию</w:t>
            </w:r>
            <w:r>
              <w:rPr>
                <w:lang w:val="en-US"/>
              </w:rPr>
              <w:t>:</w:t>
            </w:r>
          </w:p>
        </w:tc>
        <w:tc>
          <w:tcPr>
            <w:tcW w:w="3686" w:type="dxa"/>
          </w:tcPr>
          <w:p w14:paraId="0B79E849" w14:textId="77777777" w:rsidR="00DC4999" w:rsidRDefault="00DC4999">
            <w:r>
              <w:t>212022, г. Могилев, ул. Космонавтов, 25, оф.1</w:t>
            </w:r>
          </w:p>
        </w:tc>
      </w:tr>
      <w:tr w:rsidR="00DC4999" w14:paraId="01696985" w14:textId="77777777" w:rsidTr="00DC4999">
        <w:tc>
          <w:tcPr>
            <w:tcW w:w="5778" w:type="dxa"/>
          </w:tcPr>
          <w:p w14:paraId="108740FA" w14:textId="77777777" w:rsidR="00DC4999" w:rsidRPr="00DC4999" w:rsidRDefault="00DC4999">
            <w:r>
              <w:t>Уполномоченный орган, принявший решение о дате формирования реестра владельцев ценных бумаг</w:t>
            </w:r>
            <w:r w:rsidRPr="00DC4999">
              <w:t>:</w:t>
            </w:r>
          </w:p>
        </w:tc>
        <w:tc>
          <w:tcPr>
            <w:tcW w:w="3686" w:type="dxa"/>
          </w:tcPr>
          <w:p w14:paraId="2FD45FBC" w14:textId="77777777" w:rsidR="00DC4999" w:rsidRDefault="00DC4999">
            <w:r>
              <w:t>Наблюдательный совет ОАО «Арма»</w:t>
            </w:r>
          </w:p>
        </w:tc>
      </w:tr>
      <w:tr w:rsidR="00DC4999" w14:paraId="0C6D172F" w14:textId="77777777" w:rsidTr="00DC4999">
        <w:tc>
          <w:tcPr>
            <w:tcW w:w="5778" w:type="dxa"/>
          </w:tcPr>
          <w:p w14:paraId="4401CBF6" w14:textId="77777777" w:rsidR="00DC4999" w:rsidRPr="00DC4999" w:rsidRDefault="00DC4999">
            <w:r>
              <w:t>Дата принятия решения о дате формирования реестра владельцев ценных бумаг</w:t>
            </w:r>
            <w:r w:rsidRPr="00DC4999">
              <w:t>:</w:t>
            </w:r>
          </w:p>
        </w:tc>
        <w:tc>
          <w:tcPr>
            <w:tcW w:w="3686" w:type="dxa"/>
          </w:tcPr>
          <w:p w14:paraId="13FA8280" w14:textId="77777777" w:rsidR="00DC4999" w:rsidRDefault="00EE0CDB" w:rsidP="005E71CE">
            <w:r>
              <w:t>17</w:t>
            </w:r>
            <w:r w:rsidR="005F0F80">
              <w:t>.02.202</w:t>
            </w:r>
            <w:r w:rsidR="005E71CE">
              <w:t>3</w:t>
            </w:r>
            <w:r w:rsidR="005F0F80">
              <w:t xml:space="preserve"> года</w:t>
            </w:r>
          </w:p>
        </w:tc>
      </w:tr>
      <w:tr w:rsidR="00DC4999" w14:paraId="46240A81" w14:textId="77777777" w:rsidTr="00DC4999">
        <w:tc>
          <w:tcPr>
            <w:tcW w:w="5778" w:type="dxa"/>
          </w:tcPr>
          <w:p w14:paraId="501F1FC5" w14:textId="77777777" w:rsidR="00DC4999" w:rsidRPr="00DC4999" w:rsidRDefault="00DC4999">
            <w:r>
              <w:t xml:space="preserve">Дата формирования реестра </w:t>
            </w:r>
            <w:r w:rsidR="003A4C2F">
              <w:t xml:space="preserve">владельцев </w:t>
            </w:r>
            <w:r>
              <w:t>ценных бумаг</w:t>
            </w:r>
            <w:r w:rsidRPr="00DC4999">
              <w:t>:</w:t>
            </w:r>
          </w:p>
        </w:tc>
        <w:tc>
          <w:tcPr>
            <w:tcW w:w="3686" w:type="dxa"/>
          </w:tcPr>
          <w:p w14:paraId="55129D29" w14:textId="77777777" w:rsidR="00DC4999" w:rsidRDefault="00143E59" w:rsidP="005E71CE">
            <w:r>
              <w:t>01</w:t>
            </w:r>
            <w:r w:rsidR="005F0F80">
              <w:t>.03.202</w:t>
            </w:r>
            <w:r w:rsidR="005E71CE">
              <w:t>3</w:t>
            </w:r>
            <w:r w:rsidR="005F0F80">
              <w:t xml:space="preserve"> года</w:t>
            </w:r>
          </w:p>
        </w:tc>
      </w:tr>
    </w:tbl>
    <w:p w14:paraId="6FB3E42E" w14:textId="77777777" w:rsidR="00BA6355" w:rsidRDefault="000201FC"/>
    <w:sectPr w:rsidR="00BA6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163"/>
    <w:rsid w:val="000201FC"/>
    <w:rsid w:val="0013146C"/>
    <w:rsid w:val="00143E59"/>
    <w:rsid w:val="00180987"/>
    <w:rsid w:val="002416ED"/>
    <w:rsid w:val="00387340"/>
    <w:rsid w:val="003A4C2F"/>
    <w:rsid w:val="004F3A85"/>
    <w:rsid w:val="005E71CE"/>
    <w:rsid w:val="005F0F80"/>
    <w:rsid w:val="00690163"/>
    <w:rsid w:val="00A11AD7"/>
    <w:rsid w:val="00DC4999"/>
    <w:rsid w:val="00EE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7D9EE"/>
  <w15:docId w15:val="{D938FAF0-B474-456B-A005-B214CE40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0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0163"/>
    <w:rPr>
      <w:color w:val="0000FF"/>
      <w:u w:val="single"/>
    </w:rPr>
  </w:style>
  <w:style w:type="table" w:styleId="a5">
    <w:name w:val="Table Grid"/>
    <w:basedOn w:val="a1"/>
    <w:uiPriority w:val="59"/>
    <w:rsid w:val="00DC4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Шкута Ирина Павловна</dc:creator>
  <cp:keywords/>
  <dc:description/>
  <cp:lastModifiedBy>Зыль Павел Петрович</cp:lastModifiedBy>
  <cp:revision>2</cp:revision>
  <dcterms:created xsi:type="dcterms:W3CDTF">2023-02-22T10:22:00Z</dcterms:created>
  <dcterms:modified xsi:type="dcterms:W3CDTF">2023-02-22T10:22:00Z</dcterms:modified>
</cp:coreProperties>
</file>